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D83E9A" w14:textId="77777777" w:rsidR="006A3270" w:rsidRDefault="006A3270">
      <w:pPr>
        <w:ind w:left="1134"/>
        <w:jc w:val="both"/>
        <w:rPr>
          <w:rFonts w:ascii="Arial" w:eastAsia="Arial" w:hAnsi="Arial" w:cs="Arial"/>
          <w:sz w:val="18"/>
          <w:szCs w:val="18"/>
        </w:rPr>
      </w:pPr>
    </w:p>
    <w:p w14:paraId="5EE65057" w14:textId="77777777" w:rsidR="006A3270" w:rsidRDefault="00D96C11">
      <w:pPr>
        <w:ind w:left="1134"/>
        <w:jc w:val="both"/>
        <w:rPr>
          <w:rFonts w:ascii="Arial" w:eastAsia="Arial" w:hAnsi="Arial" w:cs="Arial"/>
          <w:b/>
          <w:sz w:val="22"/>
          <w:szCs w:val="22"/>
        </w:rPr>
      </w:pPr>
      <w:r>
        <w:rPr>
          <w:rFonts w:ascii="Arial" w:eastAsia="Arial" w:hAnsi="Arial" w:cs="Arial"/>
          <w:b/>
          <w:sz w:val="22"/>
          <w:szCs w:val="22"/>
        </w:rPr>
        <w:t>Nachbericht: Entwurf einer Pressemitteilung</w:t>
      </w:r>
    </w:p>
    <w:p w14:paraId="44A514DD" w14:textId="77777777" w:rsidR="006A3270" w:rsidRDefault="006A3270">
      <w:pPr>
        <w:ind w:left="1134"/>
        <w:jc w:val="both"/>
        <w:rPr>
          <w:rFonts w:ascii="Arial" w:eastAsia="Arial" w:hAnsi="Arial" w:cs="Arial"/>
        </w:rPr>
      </w:pPr>
    </w:p>
    <w:p w14:paraId="0C1E3469" w14:textId="77777777" w:rsidR="006A3270" w:rsidRDefault="006A3270">
      <w:pPr>
        <w:ind w:left="1134"/>
        <w:jc w:val="both"/>
        <w:rPr>
          <w:rFonts w:ascii="Arial" w:eastAsia="Arial" w:hAnsi="Arial" w:cs="Arial"/>
        </w:rPr>
      </w:pPr>
    </w:p>
    <w:p w14:paraId="7DCD569D" w14:textId="77777777" w:rsidR="006A3270" w:rsidRDefault="006A3270">
      <w:pPr>
        <w:ind w:left="1134"/>
        <w:jc w:val="both"/>
        <w:rPr>
          <w:rFonts w:ascii="Arial" w:eastAsia="Arial" w:hAnsi="Arial" w:cs="Arial"/>
        </w:rPr>
      </w:pPr>
    </w:p>
    <w:p w14:paraId="4980C743" w14:textId="682D067D" w:rsidR="006A3270" w:rsidRPr="007E0F39" w:rsidRDefault="00D96C11">
      <w:pPr>
        <w:ind w:left="1134"/>
        <w:jc w:val="both"/>
        <w:rPr>
          <w:rFonts w:ascii="Arial" w:eastAsia="Arial" w:hAnsi="Arial" w:cs="Arial"/>
          <w:color w:val="FF0000"/>
          <w:sz w:val="22"/>
          <w:szCs w:val="22"/>
          <w:u w:val="single"/>
        </w:rPr>
      </w:pPr>
      <w:r>
        <w:rPr>
          <w:rFonts w:ascii="Arial" w:eastAsia="Arial" w:hAnsi="Arial" w:cs="Arial"/>
          <w:color w:val="FF0000"/>
          <w:sz w:val="22"/>
          <w:szCs w:val="22"/>
        </w:rPr>
        <w:br/>
      </w:r>
      <w:r>
        <w:rPr>
          <w:rFonts w:ascii="Arial" w:eastAsia="Arial" w:hAnsi="Arial" w:cs="Arial"/>
          <w:sz w:val="22"/>
          <w:szCs w:val="22"/>
          <w:u w:val="single"/>
        </w:rPr>
        <w:t>Ortsentscheid mini-Meisterschaften:</w:t>
      </w:r>
      <w:r w:rsidR="007E0F39">
        <w:rPr>
          <w:rFonts w:ascii="Arial" w:eastAsia="Arial" w:hAnsi="Arial" w:cs="Arial"/>
          <w:sz w:val="22"/>
          <w:szCs w:val="22"/>
          <w:u w:val="single"/>
        </w:rPr>
        <w:t xml:space="preserve"> </w:t>
      </w:r>
      <w:r w:rsidRPr="007E0F39">
        <w:rPr>
          <w:rFonts w:ascii="Arial" w:eastAsia="Arial" w:hAnsi="Arial" w:cs="Arial"/>
          <w:color w:val="FF0000"/>
          <w:sz w:val="22"/>
          <w:szCs w:val="22"/>
          <w:u w:val="single"/>
        </w:rPr>
        <w:t>XX</w:t>
      </w:r>
      <w:r w:rsidR="007E0F39" w:rsidRPr="007E0F39">
        <w:rPr>
          <w:rFonts w:ascii="Arial" w:eastAsia="Arial" w:hAnsi="Arial" w:cs="Arial"/>
          <w:color w:val="FF0000"/>
          <w:sz w:val="22"/>
          <w:szCs w:val="22"/>
          <w:u w:val="single"/>
        </w:rPr>
        <w:t xml:space="preserve"> </w:t>
      </w:r>
      <w:r w:rsidRPr="007E0F39">
        <w:rPr>
          <w:rFonts w:ascii="Arial" w:eastAsia="Arial" w:hAnsi="Arial" w:cs="Arial"/>
          <w:color w:val="FF0000"/>
          <w:sz w:val="22"/>
          <w:szCs w:val="22"/>
          <w:u w:val="single"/>
        </w:rPr>
        <w:t xml:space="preserve">Starter beim </w:t>
      </w:r>
      <w:r w:rsidR="007E0F39" w:rsidRPr="007E0F39">
        <w:rPr>
          <w:rFonts w:ascii="Arial" w:eastAsia="Arial" w:hAnsi="Arial" w:cs="Arial"/>
          <w:color w:val="FF0000"/>
          <w:sz w:val="22"/>
          <w:szCs w:val="22"/>
          <w:u w:val="single"/>
        </w:rPr>
        <w:t>T</w:t>
      </w:r>
      <w:r w:rsidRPr="007E0F39">
        <w:rPr>
          <w:rFonts w:ascii="Arial" w:eastAsia="Arial" w:hAnsi="Arial" w:cs="Arial"/>
          <w:color w:val="FF0000"/>
          <w:sz w:val="22"/>
          <w:szCs w:val="22"/>
          <w:u w:val="single"/>
        </w:rPr>
        <w:t xml:space="preserve">TC Tischtennis </w:t>
      </w:r>
    </w:p>
    <w:p w14:paraId="6C69237D" w14:textId="77777777" w:rsidR="006A3270" w:rsidRDefault="00D96C11">
      <w:pPr>
        <w:ind w:left="1134"/>
        <w:jc w:val="both"/>
        <w:rPr>
          <w:rFonts w:ascii="Arial" w:eastAsia="Arial" w:hAnsi="Arial" w:cs="Arial"/>
          <w:sz w:val="32"/>
          <w:szCs w:val="32"/>
          <w:u w:val="single"/>
        </w:rPr>
      </w:pPr>
      <w:r>
        <w:rPr>
          <w:rFonts w:ascii="Arial" w:eastAsia="Arial" w:hAnsi="Arial" w:cs="Arial"/>
          <w:i/>
          <w:color w:val="FF0000"/>
          <w:sz w:val="32"/>
          <w:szCs w:val="32"/>
        </w:rPr>
        <w:br/>
      </w:r>
      <w:r>
        <w:rPr>
          <w:rFonts w:ascii="Arial" w:eastAsia="Arial" w:hAnsi="Arial" w:cs="Arial"/>
          <w:b/>
          <w:sz w:val="32"/>
          <w:szCs w:val="32"/>
        </w:rPr>
        <w:t xml:space="preserve">Die neuen mini-Meister heißen </w:t>
      </w:r>
    </w:p>
    <w:p w14:paraId="18835D8F" w14:textId="77777777" w:rsidR="006A3270" w:rsidRDefault="00D96C11">
      <w:pPr>
        <w:spacing w:line="336" w:lineRule="auto"/>
        <w:ind w:left="1134"/>
        <w:jc w:val="both"/>
        <w:rPr>
          <w:rFonts w:ascii="Arial" w:eastAsia="Arial" w:hAnsi="Arial" w:cs="Arial"/>
          <w:b/>
          <w:sz w:val="32"/>
          <w:szCs w:val="32"/>
        </w:rPr>
      </w:pPr>
      <w:r>
        <w:rPr>
          <w:rFonts w:ascii="Arial" w:eastAsia="Arial" w:hAnsi="Arial" w:cs="Arial"/>
          <w:b/>
          <w:color w:val="FF0000"/>
          <w:sz w:val="32"/>
          <w:szCs w:val="32"/>
        </w:rPr>
        <w:t xml:space="preserve">Siegrid Siegerin </w:t>
      </w:r>
      <w:r>
        <w:rPr>
          <w:rFonts w:ascii="Arial" w:eastAsia="Arial" w:hAnsi="Arial" w:cs="Arial"/>
          <w:b/>
          <w:sz w:val="32"/>
          <w:szCs w:val="32"/>
        </w:rPr>
        <w:t xml:space="preserve">und </w:t>
      </w:r>
      <w:r>
        <w:rPr>
          <w:rFonts w:ascii="Arial" w:eastAsia="Arial" w:hAnsi="Arial" w:cs="Arial"/>
          <w:b/>
          <w:color w:val="FF0000"/>
          <w:sz w:val="32"/>
          <w:szCs w:val="32"/>
        </w:rPr>
        <w:t>Siegfried Sieger</w:t>
      </w:r>
    </w:p>
    <w:p w14:paraId="02A90734" w14:textId="77777777" w:rsidR="006A3270" w:rsidRDefault="00D96C11">
      <w:pPr>
        <w:spacing w:line="336" w:lineRule="auto"/>
        <w:ind w:left="1134"/>
        <w:jc w:val="both"/>
        <w:rPr>
          <w:rFonts w:ascii="Arial" w:eastAsia="Arial" w:hAnsi="Arial" w:cs="Arial"/>
          <w:sz w:val="22"/>
          <w:szCs w:val="22"/>
        </w:rPr>
      </w:pPr>
      <w:r>
        <w:rPr>
          <w:rFonts w:ascii="Arial" w:eastAsia="Arial" w:hAnsi="Arial" w:cs="Arial"/>
          <w:sz w:val="22"/>
          <w:szCs w:val="22"/>
        </w:rPr>
        <w:br/>
        <w:t xml:space="preserve">Die Sieger des Ortsentscheids der Tischtennis-mini-Meisterschaften beim </w:t>
      </w:r>
      <w:r>
        <w:rPr>
          <w:rFonts w:ascii="Arial" w:eastAsia="Arial" w:hAnsi="Arial" w:cs="Arial"/>
          <w:color w:val="FF0000"/>
          <w:sz w:val="22"/>
          <w:szCs w:val="22"/>
        </w:rPr>
        <w:t>TTC Tischtennis</w:t>
      </w:r>
      <w:r>
        <w:rPr>
          <w:rFonts w:ascii="Arial" w:eastAsia="Arial" w:hAnsi="Arial" w:cs="Arial"/>
          <w:sz w:val="22"/>
          <w:szCs w:val="22"/>
        </w:rPr>
        <w:t xml:space="preserve"> heißen </w:t>
      </w:r>
      <w:r>
        <w:rPr>
          <w:rFonts w:ascii="Arial" w:eastAsia="Arial" w:hAnsi="Arial" w:cs="Arial"/>
          <w:color w:val="FF0000"/>
          <w:sz w:val="22"/>
          <w:szCs w:val="22"/>
        </w:rPr>
        <w:t xml:space="preserve">Siegrid Siegerin </w:t>
      </w:r>
      <w:r>
        <w:rPr>
          <w:rFonts w:ascii="Arial" w:eastAsia="Arial" w:hAnsi="Arial" w:cs="Arial"/>
          <w:sz w:val="22"/>
          <w:szCs w:val="22"/>
        </w:rPr>
        <w:t xml:space="preserve">und </w:t>
      </w:r>
      <w:r>
        <w:rPr>
          <w:rFonts w:ascii="Arial" w:eastAsia="Arial" w:hAnsi="Arial" w:cs="Arial"/>
          <w:color w:val="FF0000"/>
          <w:sz w:val="22"/>
          <w:szCs w:val="22"/>
        </w:rPr>
        <w:t>Siegfried Sieger.</w:t>
      </w:r>
      <w:r>
        <w:rPr>
          <w:rFonts w:ascii="Arial" w:eastAsia="Arial" w:hAnsi="Arial" w:cs="Arial"/>
          <w:sz w:val="22"/>
          <w:szCs w:val="22"/>
        </w:rPr>
        <w:t xml:space="preserve"> Die Talente setzten sich in </w:t>
      </w:r>
      <w:r>
        <w:rPr>
          <w:rFonts w:ascii="Arial" w:eastAsia="Arial" w:hAnsi="Arial" w:cs="Arial"/>
          <w:color w:val="FF0000"/>
          <w:sz w:val="22"/>
          <w:szCs w:val="22"/>
        </w:rPr>
        <w:t>der/den</w:t>
      </w:r>
      <w:r>
        <w:rPr>
          <w:rFonts w:ascii="Arial" w:eastAsia="Arial" w:hAnsi="Arial" w:cs="Arial"/>
          <w:sz w:val="22"/>
          <w:szCs w:val="22"/>
        </w:rPr>
        <w:t xml:space="preserve"> </w:t>
      </w:r>
      <w:r>
        <w:rPr>
          <w:rFonts w:ascii="Arial" w:eastAsia="Arial" w:hAnsi="Arial" w:cs="Arial"/>
          <w:color w:val="FF0000"/>
          <w:sz w:val="22"/>
          <w:szCs w:val="22"/>
        </w:rPr>
        <w:t>Altersgruppen 8-Jährige und Jüngere, 9-/10-Jährige, 11-/12-Jährige</w:t>
      </w:r>
      <w:r>
        <w:rPr>
          <w:rFonts w:ascii="Arial" w:eastAsia="Arial" w:hAnsi="Arial" w:cs="Arial"/>
          <w:sz w:val="22"/>
          <w:szCs w:val="22"/>
        </w:rPr>
        <w:t xml:space="preserve"> durch. </w:t>
      </w:r>
    </w:p>
    <w:p w14:paraId="2985F79C" w14:textId="77777777" w:rsidR="006A3270" w:rsidRDefault="006A3270">
      <w:pPr>
        <w:spacing w:line="336" w:lineRule="auto"/>
        <w:ind w:left="1134"/>
        <w:jc w:val="both"/>
        <w:rPr>
          <w:rFonts w:ascii="Arial" w:eastAsia="Arial" w:hAnsi="Arial" w:cs="Arial"/>
          <w:sz w:val="16"/>
          <w:szCs w:val="16"/>
        </w:rPr>
      </w:pPr>
    </w:p>
    <w:p w14:paraId="1378EB7A" w14:textId="78D80E93" w:rsidR="006A3270" w:rsidRDefault="00D96C11">
      <w:pPr>
        <w:spacing w:line="336" w:lineRule="auto"/>
        <w:ind w:left="1134"/>
        <w:jc w:val="both"/>
        <w:rPr>
          <w:rFonts w:ascii="Arial" w:eastAsia="Arial" w:hAnsi="Arial" w:cs="Arial"/>
          <w:sz w:val="22"/>
          <w:szCs w:val="22"/>
        </w:rPr>
      </w:pPr>
      <w:r>
        <w:rPr>
          <w:rFonts w:ascii="Arial" w:eastAsia="Arial" w:hAnsi="Arial" w:cs="Arial"/>
          <w:sz w:val="22"/>
          <w:szCs w:val="22"/>
        </w:rPr>
        <w:t xml:space="preserve">Insgesamt gingen am Wochenende in der </w:t>
      </w:r>
      <w:r>
        <w:rPr>
          <w:rFonts w:ascii="Arial" w:eastAsia="Arial" w:hAnsi="Arial" w:cs="Arial"/>
          <w:color w:val="FF0000"/>
          <w:sz w:val="22"/>
          <w:szCs w:val="22"/>
        </w:rPr>
        <w:t xml:space="preserve">Sporthalle </w:t>
      </w:r>
      <w:r w:rsidR="007E0F39">
        <w:rPr>
          <w:rFonts w:ascii="Arial" w:eastAsia="Arial" w:hAnsi="Arial" w:cs="Arial"/>
          <w:color w:val="FF0000"/>
          <w:sz w:val="22"/>
          <w:szCs w:val="22"/>
        </w:rPr>
        <w:t xml:space="preserve">XXXXXX </w:t>
      </w:r>
      <w:r>
        <w:rPr>
          <w:rFonts w:ascii="Arial" w:eastAsia="Arial" w:hAnsi="Arial" w:cs="Arial"/>
          <w:sz w:val="22"/>
          <w:szCs w:val="22"/>
        </w:rPr>
        <w:t xml:space="preserve">Mädchen und Jungen an den Start. „Die Veranstaltung war in jeder Hinsicht ein voller Erfolg, für die Teilnehmenden und für den Verein“, bilanzierte </w:t>
      </w:r>
      <w:r>
        <w:rPr>
          <w:rFonts w:ascii="Arial" w:eastAsia="Arial" w:hAnsi="Arial" w:cs="Arial"/>
          <w:color w:val="FF0000"/>
          <w:sz w:val="22"/>
          <w:szCs w:val="22"/>
        </w:rPr>
        <w:t>Benno Beispiel</w:t>
      </w:r>
      <w:r>
        <w:rPr>
          <w:rFonts w:ascii="Arial" w:eastAsia="Arial" w:hAnsi="Arial" w:cs="Arial"/>
          <w:sz w:val="22"/>
          <w:szCs w:val="22"/>
        </w:rPr>
        <w:t xml:space="preserve">. Der 1. Vorsitzende des </w:t>
      </w:r>
      <w:r>
        <w:rPr>
          <w:rFonts w:ascii="Arial" w:eastAsia="Arial" w:hAnsi="Arial" w:cs="Arial"/>
          <w:color w:val="FF0000"/>
          <w:sz w:val="22"/>
          <w:szCs w:val="22"/>
        </w:rPr>
        <w:t>TTC Tischtennis</w:t>
      </w:r>
      <w:r>
        <w:rPr>
          <w:rFonts w:ascii="Arial" w:eastAsia="Arial" w:hAnsi="Arial" w:cs="Arial"/>
          <w:sz w:val="22"/>
          <w:szCs w:val="22"/>
        </w:rPr>
        <w:t xml:space="preserve"> freute sich über den regen Zuspruch: „Es waren viele neue Gesichter dabei. Die Kinder hatten viel Spaß bei den mini-Meisterschaften. Auch den Eltern, die ihre Kinder begleitet haben, hat es gut gefallen.“</w:t>
      </w:r>
    </w:p>
    <w:p w14:paraId="20EE5C99" w14:textId="77777777" w:rsidR="006A3270" w:rsidRDefault="00D96C11">
      <w:pPr>
        <w:spacing w:line="336" w:lineRule="auto"/>
        <w:ind w:left="1134"/>
        <w:jc w:val="both"/>
        <w:rPr>
          <w:rFonts w:ascii="Arial" w:eastAsia="Arial" w:hAnsi="Arial" w:cs="Arial"/>
          <w:b/>
          <w:sz w:val="22"/>
          <w:szCs w:val="22"/>
        </w:rPr>
      </w:pPr>
      <w:r>
        <w:rPr>
          <w:rFonts w:ascii="Arial" w:eastAsia="Arial" w:hAnsi="Arial" w:cs="Arial"/>
          <w:sz w:val="22"/>
          <w:szCs w:val="22"/>
        </w:rPr>
        <w:br/>
      </w:r>
      <w:r>
        <w:rPr>
          <w:rFonts w:ascii="Arial" w:eastAsia="Arial" w:hAnsi="Arial" w:cs="Arial"/>
          <w:b/>
          <w:sz w:val="22"/>
          <w:szCs w:val="22"/>
        </w:rPr>
        <w:t>Die Besten schaffen es zum Bundesfinale</w:t>
      </w:r>
    </w:p>
    <w:p w14:paraId="736312AD" w14:textId="77777777" w:rsidR="006A3270" w:rsidRDefault="006A3270">
      <w:pPr>
        <w:spacing w:line="336" w:lineRule="auto"/>
        <w:ind w:left="1134"/>
        <w:jc w:val="both"/>
        <w:rPr>
          <w:rFonts w:ascii="Arial" w:eastAsia="Arial" w:hAnsi="Arial" w:cs="Arial"/>
          <w:sz w:val="16"/>
          <w:szCs w:val="16"/>
        </w:rPr>
      </w:pPr>
    </w:p>
    <w:p w14:paraId="3AD0606C" w14:textId="3D469297" w:rsidR="006A3270" w:rsidRDefault="00D96C11">
      <w:pPr>
        <w:spacing w:line="336" w:lineRule="auto"/>
        <w:ind w:left="1134"/>
        <w:jc w:val="both"/>
        <w:rPr>
          <w:rFonts w:ascii="Arial" w:eastAsia="Arial" w:hAnsi="Arial" w:cs="Arial"/>
          <w:sz w:val="22"/>
          <w:szCs w:val="22"/>
        </w:rPr>
      </w:pPr>
      <w:r>
        <w:rPr>
          <w:rFonts w:ascii="Arial" w:eastAsia="Arial" w:hAnsi="Arial" w:cs="Arial"/>
          <w:sz w:val="22"/>
          <w:szCs w:val="22"/>
        </w:rPr>
        <w:t xml:space="preserve">Für die Bestplatzierten heißt es nun, sich am </w:t>
      </w:r>
      <w:r>
        <w:rPr>
          <w:rFonts w:ascii="Arial" w:eastAsia="Arial" w:hAnsi="Arial" w:cs="Arial"/>
          <w:color w:val="FF0000"/>
          <w:sz w:val="22"/>
          <w:szCs w:val="22"/>
        </w:rPr>
        <w:t xml:space="preserve">XX.XX.20XX (Datum) in XXXXXXX (Ort) </w:t>
      </w:r>
      <w:r>
        <w:rPr>
          <w:rFonts w:ascii="Arial" w:eastAsia="Arial" w:hAnsi="Arial" w:cs="Arial"/>
          <w:sz w:val="22"/>
          <w:szCs w:val="22"/>
        </w:rPr>
        <w:t>beim Kreisentscheid für die nächste Runde zu qualifizieren. Über Orts-, Kreis- und Bezirksentscheide können sich die Kinder bis in die Endrunde ihres Landesverbandes spielen. Wer zehn Jahre alt ist oder jünger, dem winkt sogar bei entsprechender Qualifikation auf Verbandsebene die Teilnahme am großen Bundesfinale. Die jeweils 20 besten Mädchen und Jungen ermitteln im S</w:t>
      </w:r>
      <w:r w:rsidR="00635D11">
        <w:rPr>
          <w:rFonts w:ascii="Arial" w:eastAsia="Arial" w:hAnsi="Arial" w:cs="Arial"/>
          <w:sz w:val="22"/>
          <w:szCs w:val="22"/>
        </w:rPr>
        <w:t xml:space="preserve">eptember </w:t>
      </w:r>
      <w:bookmarkStart w:id="0" w:name="_GoBack"/>
      <w:bookmarkEnd w:id="0"/>
      <w:r>
        <w:rPr>
          <w:rFonts w:ascii="Arial" w:eastAsia="Arial" w:hAnsi="Arial" w:cs="Arial"/>
          <w:sz w:val="22"/>
          <w:szCs w:val="22"/>
        </w:rPr>
        <w:t>in Begleitung ihrer Eltern auf Einladung des Deutschen Tischtennis-Bundes (DTTB) die bundesweiten mini-Meister</w:t>
      </w:r>
      <w:r>
        <w:rPr>
          <w:rFonts w:ascii="Arial" w:eastAsia="Arial" w:hAnsi="Arial" w:cs="Arial"/>
          <w:color w:val="000000"/>
          <w:sz w:val="22"/>
          <w:szCs w:val="22"/>
        </w:rPr>
        <w:t>.</w:t>
      </w:r>
      <w:r>
        <w:rPr>
          <w:rFonts w:ascii="Arial" w:eastAsia="Arial" w:hAnsi="Arial" w:cs="Arial"/>
          <w:color w:val="FF0000"/>
          <w:sz w:val="22"/>
          <w:szCs w:val="22"/>
        </w:rPr>
        <w:t xml:space="preserve"> </w:t>
      </w:r>
    </w:p>
    <w:p w14:paraId="670FE686" w14:textId="77777777" w:rsidR="006A3270" w:rsidRDefault="006A3270">
      <w:pPr>
        <w:spacing w:line="336" w:lineRule="auto"/>
        <w:ind w:left="1134"/>
        <w:jc w:val="both"/>
        <w:rPr>
          <w:rFonts w:ascii="Arial" w:eastAsia="Arial" w:hAnsi="Arial" w:cs="Arial"/>
          <w:sz w:val="16"/>
          <w:szCs w:val="16"/>
        </w:rPr>
      </w:pPr>
      <w:bookmarkStart w:id="1" w:name="_heading=h.gjdgxs" w:colFirst="0" w:colLast="0"/>
      <w:bookmarkEnd w:id="1"/>
    </w:p>
    <w:p w14:paraId="680B93F8" w14:textId="7ED54127" w:rsidR="006A3270" w:rsidRDefault="00D96C11">
      <w:pPr>
        <w:spacing w:line="336" w:lineRule="auto"/>
        <w:ind w:left="1134"/>
        <w:jc w:val="both"/>
        <w:rPr>
          <w:rFonts w:ascii="Arial" w:eastAsia="Arial" w:hAnsi="Arial" w:cs="Arial"/>
          <w:sz w:val="22"/>
          <w:szCs w:val="22"/>
        </w:rPr>
      </w:pPr>
      <w:r>
        <w:rPr>
          <w:rFonts w:ascii="Arial" w:eastAsia="Arial" w:hAnsi="Arial" w:cs="Arial"/>
          <w:sz w:val="22"/>
          <w:szCs w:val="22"/>
        </w:rPr>
        <w:t>Die mini-Meisterschaften, die erstmals 1983 ausgetragen wurden, sind mit mehr als 1,</w:t>
      </w:r>
      <w:r w:rsidR="007E0F39">
        <w:rPr>
          <w:rFonts w:ascii="Arial" w:eastAsia="Arial" w:hAnsi="Arial" w:cs="Arial"/>
          <w:sz w:val="22"/>
          <w:szCs w:val="22"/>
        </w:rPr>
        <w:t>5</w:t>
      </w:r>
      <w:r>
        <w:rPr>
          <w:rFonts w:ascii="Arial" w:eastAsia="Arial" w:hAnsi="Arial" w:cs="Arial"/>
          <w:sz w:val="22"/>
          <w:szCs w:val="22"/>
        </w:rPr>
        <w:t xml:space="preserve"> Millionen Teilnehmenden eine der erfolgreichsten Breitensportaktionen im deutschen Sport überhaupt. Unterstützt werden die mini-Meisterschaften vom Versicherungskonzern ARAG, der Tischtennisfirma DONIC sowie dem Online-Anbieter schulsachen.de. Prominentester „mini“ ist Bastian Steger, der mit der deutschen Nationalmannschaft mehrfach Medaillen bei Olympischen Spielen, Welt- und Europameisterschaften gewann.</w:t>
      </w:r>
    </w:p>
    <w:p w14:paraId="1F388383" w14:textId="77777777" w:rsidR="006A3270" w:rsidRDefault="006A3270">
      <w:pPr>
        <w:spacing w:line="336" w:lineRule="auto"/>
        <w:ind w:left="1134"/>
        <w:jc w:val="both"/>
        <w:rPr>
          <w:rFonts w:ascii="Arial" w:eastAsia="Arial" w:hAnsi="Arial" w:cs="Arial"/>
          <w:sz w:val="22"/>
          <w:szCs w:val="22"/>
        </w:rPr>
      </w:pPr>
    </w:p>
    <w:p w14:paraId="5619FA13" w14:textId="77777777" w:rsidR="006A3270" w:rsidRDefault="006A3270">
      <w:pPr>
        <w:spacing w:line="336" w:lineRule="auto"/>
        <w:ind w:left="1134"/>
        <w:jc w:val="both"/>
        <w:rPr>
          <w:rFonts w:ascii="Arial" w:eastAsia="Arial" w:hAnsi="Arial" w:cs="Arial"/>
          <w:sz w:val="22"/>
          <w:szCs w:val="22"/>
        </w:rPr>
      </w:pPr>
    </w:p>
    <w:p w14:paraId="3D9BA1AA" w14:textId="77777777" w:rsidR="006A3270" w:rsidRDefault="006A3270">
      <w:pPr>
        <w:spacing w:line="336" w:lineRule="auto"/>
        <w:ind w:left="1134"/>
        <w:jc w:val="both"/>
        <w:rPr>
          <w:rFonts w:ascii="Arial" w:eastAsia="Arial" w:hAnsi="Arial" w:cs="Arial"/>
          <w:sz w:val="22"/>
          <w:szCs w:val="22"/>
        </w:rPr>
      </w:pPr>
    </w:p>
    <w:p w14:paraId="1695CCC7" w14:textId="77777777" w:rsidR="006A3270" w:rsidRDefault="006A3270">
      <w:pPr>
        <w:spacing w:line="336" w:lineRule="auto"/>
        <w:ind w:left="1134"/>
        <w:jc w:val="both"/>
        <w:rPr>
          <w:rFonts w:ascii="Arial" w:eastAsia="Arial" w:hAnsi="Arial" w:cs="Arial"/>
          <w:sz w:val="22"/>
          <w:szCs w:val="22"/>
        </w:rPr>
      </w:pPr>
    </w:p>
    <w:p w14:paraId="0BDDB5DA" w14:textId="77777777" w:rsidR="006A3270" w:rsidRDefault="006A3270">
      <w:pPr>
        <w:spacing w:line="336" w:lineRule="auto"/>
        <w:ind w:left="1134"/>
        <w:jc w:val="both"/>
        <w:rPr>
          <w:rFonts w:ascii="Arial" w:eastAsia="Arial" w:hAnsi="Arial" w:cs="Arial"/>
          <w:sz w:val="22"/>
          <w:szCs w:val="22"/>
        </w:rPr>
      </w:pPr>
    </w:p>
    <w:p w14:paraId="53963194" w14:textId="77777777" w:rsidR="006A3270" w:rsidRDefault="006A3270">
      <w:pPr>
        <w:spacing w:line="336" w:lineRule="auto"/>
        <w:ind w:left="1134"/>
        <w:jc w:val="both"/>
        <w:rPr>
          <w:rFonts w:ascii="Arial" w:eastAsia="Arial" w:hAnsi="Arial" w:cs="Arial"/>
          <w:sz w:val="22"/>
          <w:szCs w:val="22"/>
        </w:rPr>
      </w:pPr>
    </w:p>
    <w:p w14:paraId="43F8DC3F" w14:textId="77777777" w:rsidR="006A3270" w:rsidRDefault="006A3270">
      <w:pPr>
        <w:spacing w:line="336" w:lineRule="auto"/>
        <w:ind w:left="1134"/>
        <w:jc w:val="both"/>
        <w:rPr>
          <w:rFonts w:ascii="Arial" w:eastAsia="Arial" w:hAnsi="Arial" w:cs="Arial"/>
          <w:sz w:val="22"/>
          <w:szCs w:val="22"/>
        </w:rPr>
      </w:pPr>
    </w:p>
    <w:p w14:paraId="3D2642CA" w14:textId="77777777" w:rsidR="006A3270" w:rsidRDefault="00D96C11">
      <w:pPr>
        <w:spacing w:line="336" w:lineRule="auto"/>
        <w:ind w:left="1134"/>
        <w:jc w:val="both"/>
        <w:rPr>
          <w:rFonts w:ascii="Arial" w:eastAsia="Arial" w:hAnsi="Arial" w:cs="Arial"/>
          <w:b/>
          <w:sz w:val="22"/>
          <w:szCs w:val="22"/>
        </w:rPr>
      </w:pPr>
      <w:r>
        <w:rPr>
          <w:rFonts w:ascii="Arial" w:eastAsia="Arial" w:hAnsi="Arial" w:cs="Arial"/>
          <w:b/>
          <w:color w:val="FF0000"/>
          <w:sz w:val="22"/>
          <w:szCs w:val="22"/>
        </w:rPr>
        <w:t xml:space="preserve">TTC Tischtennis </w:t>
      </w:r>
      <w:r>
        <w:rPr>
          <w:rFonts w:ascii="Arial" w:eastAsia="Arial" w:hAnsi="Arial" w:cs="Arial"/>
          <w:b/>
          <w:sz w:val="22"/>
          <w:szCs w:val="22"/>
        </w:rPr>
        <w:t>bietet auch Schnupperkurse an</w:t>
      </w:r>
    </w:p>
    <w:p w14:paraId="7FDD1A6B" w14:textId="77777777" w:rsidR="006A3270" w:rsidRDefault="006A3270">
      <w:pPr>
        <w:spacing w:line="336" w:lineRule="auto"/>
        <w:ind w:left="1134"/>
        <w:jc w:val="both"/>
        <w:rPr>
          <w:rFonts w:ascii="Arial" w:eastAsia="Arial" w:hAnsi="Arial" w:cs="Arial"/>
          <w:sz w:val="22"/>
          <w:szCs w:val="22"/>
        </w:rPr>
      </w:pPr>
    </w:p>
    <w:p w14:paraId="604B6F4F" w14:textId="77777777" w:rsidR="006A3270" w:rsidRDefault="00D96C11">
      <w:pPr>
        <w:spacing w:line="336" w:lineRule="auto"/>
        <w:ind w:left="1134"/>
        <w:jc w:val="both"/>
        <w:rPr>
          <w:rFonts w:ascii="Arial" w:eastAsia="Arial" w:hAnsi="Arial" w:cs="Arial"/>
          <w:sz w:val="22"/>
          <w:szCs w:val="22"/>
        </w:rPr>
      </w:pPr>
      <w:r>
        <w:rPr>
          <w:rFonts w:ascii="Arial" w:eastAsia="Arial" w:hAnsi="Arial" w:cs="Arial"/>
          <w:sz w:val="22"/>
          <w:szCs w:val="22"/>
        </w:rPr>
        <w:t xml:space="preserve">Wer diesmal nicht an den mini-Meisterschaften teilnehmen konnte, aber Lust hat, selbst einmal zum Schläger zu greifen, der kann dies jederzeit beim </w:t>
      </w:r>
      <w:r>
        <w:rPr>
          <w:rFonts w:ascii="Arial" w:eastAsia="Arial" w:hAnsi="Arial" w:cs="Arial"/>
          <w:color w:val="FF0000"/>
          <w:sz w:val="22"/>
          <w:szCs w:val="22"/>
        </w:rPr>
        <w:t xml:space="preserve">TTC Tischtennis tun. </w:t>
      </w:r>
      <w:r>
        <w:rPr>
          <w:rFonts w:ascii="Arial" w:eastAsia="Arial" w:hAnsi="Arial" w:cs="Arial"/>
          <w:sz w:val="22"/>
          <w:szCs w:val="22"/>
        </w:rPr>
        <w:t xml:space="preserve">Ansprechpartnerin ist </w:t>
      </w:r>
      <w:r>
        <w:rPr>
          <w:rFonts w:ascii="Arial" w:eastAsia="Arial" w:hAnsi="Arial" w:cs="Arial"/>
          <w:color w:val="FF0000"/>
          <w:sz w:val="22"/>
          <w:szCs w:val="22"/>
        </w:rPr>
        <w:t>Tina Trainerin</w:t>
      </w:r>
      <w:r>
        <w:rPr>
          <w:rFonts w:ascii="Arial" w:eastAsia="Arial" w:hAnsi="Arial" w:cs="Arial"/>
          <w:sz w:val="22"/>
          <w:szCs w:val="22"/>
        </w:rPr>
        <w:t xml:space="preserve">, erreichbar per E-Mail unter </w:t>
      </w:r>
      <w:hyperlink r:id="rId8">
        <w:r>
          <w:rPr>
            <w:rFonts w:ascii="Arial" w:eastAsia="Arial" w:hAnsi="Arial" w:cs="Arial"/>
            <w:color w:val="0563C1"/>
            <w:sz w:val="22"/>
            <w:szCs w:val="22"/>
            <w:u w:val="single"/>
          </w:rPr>
          <w:t>tinatrainerin@ttcmail.com</w:t>
        </w:r>
      </w:hyperlink>
      <w:r>
        <w:rPr>
          <w:rFonts w:ascii="Arial" w:eastAsia="Arial" w:hAnsi="Arial" w:cs="Arial"/>
          <w:color w:val="FF0000"/>
          <w:sz w:val="22"/>
          <w:szCs w:val="22"/>
        </w:rPr>
        <w:t xml:space="preserve"> </w:t>
      </w:r>
      <w:r>
        <w:rPr>
          <w:rFonts w:ascii="Arial" w:eastAsia="Arial" w:hAnsi="Arial" w:cs="Arial"/>
          <w:sz w:val="22"/>
          <w:szCs w:val="22"/>
        </w:rPr>
        <w:t xml:space="preserve">und per Telefon unter der Nummer </w:t>
      </w:r>
      <w:r>
        <w:rPr>
          <w:rFonts w:ascii="Arial" w:eastAsia="Arial" w:hAnsi="Arial" w:cs="Arial"/>
          <w:color w:val="FF0000"/>
          <w:sz w:val="22"/>
          <w:szCs w:val="22"/>
        </w:rPr>
        <w:t>0123-456789</w:t>
      </w:r>
      <w:r>
        <w:rPr>
          <w:rFonts w:ascii="Arial" w:eastAsia="Arial" w:hAnsi="Arial" w:cs="Arial"/>
          <w:sz w:val="22"/>
          <w:szCs w:val="22"/>
        </w:rPr>
        <w:t>.</w:t>
      </w:r>
    </w:p>
    <w:p w14:paraId="48FA0E07" w14:textId="77777777" w:rsidR="006A3270" w:rsidRDefault="006A3270">
      <w:pPr>
        <w:spacing w:line="336" w:lineRule="auto"/>
        <w:ind w:left="1134"/>
        <w:jc w:val="both"/>
        <w:rPr>
          <w:rFonts w:ascii="Arial" w:eastAsia="Arial" w:hAnsi="Arial" w:cs="Arial"/>
          <w:sz w:val="22"/>
          <w:szCs w:val="22"/>
        </w:rPr>
      </w:pPr>
    </w:p>
    <w:p w14:paraId="3BF904B3" w14:textId="77777777" w:rsidR="006A3270" w:rsidRDefault="00D96C11">
      <w:pPr>
        <w:spacing w:line="336" w:lineRule="auto"/>
        <w:ind w:left="1134"/>
        <w:jc w:val="both"/>
        <w:rPr>
          <w:rFonts w:ascii="Arial" w:eastAsia="Arial" w:hAnsi="Arial" w:cs="Arial"/>
          <w:b/>
          <w:sz w:val="22"/>
          <w:szCs w:val="22"/>
        </w:rPr>
      </w:pPr>
      <w:r>
        <w:rPr>
          <w:rFonts w:ascii="Arial" w:eastAsia="Arial" w:hAnsi="Arial" w:cs="Arial"/>
          <w:b/>
          <w:sz w:val="22"/>
          <w:szCs w:val="22"/>
        </w:rPr>
        <w:t xml:space="preserve">Die Ergebnisse der mini-Meisterschaften des </w:t>
      </w:r>
      <w:r>
        <w:rPr>
          <w:rFonts w:ascii="Arial" w:eastAsia="Arial" w:hAnsi="Arial" w:cs="Arial"/>
          <w:b/>
          <w:color w:val="FF0000"/>
          <w:sz w:val="22"/>
          <w:szCs w:val="22"/>
        </w:rPr>
        <w:t>TTC Tischtennis</w:t>
      </w:r>
      <w:r>
        <w:rPr>
          <w:rFonts w:ascii="Arial" w:eastAsia="Arial" w:hAnsi="Arial" w:cs="Arial"/>
          <w:b/>
          <w:sz w:val="22"/>
          <w:szCs w:val="22"/>
        </w:rPr>
        <w:t xml:space="preserve"> in der Übersicht:</w:t>
      </w:r>
    </w:p>
    <w:p w14:paraId="5B361EEB" w14:textId="77777777" w:rsidR="006A3270" w:rsidRDefault="00D96C11">
      <w:pPr>
        <w:spacing w:line="336" w:lineRule="auto"/>
        <w:ind w:left="1134"/>
        <w:jc w:val="both"/>
        <w:rPr>
          <w:rFonts w:ascii="Arial" w:eastAsia="Arial" w:hAnsi="Arial" w:cs="Arial"/>
          <w:sz w:val="22"/>
          <w:szCs w:val="22"/>
        </w:rPr>
      </w:pPr>
      <w:r>
        <w:rPr>
          <w:rFonts w:ascii="Arial" w:eastAsia="Arial" w:hAnsi="Arial" w:cs="Arial"/>
          <w:sz w:val="22"/>
          <w:szCs w:val="22"/>
        </w:rPr>
        <w:t>Mädchen 8-Jährige und Jüngere</w:t>
      </w:r>
    </w:p>
    <w:p w14:paraId="464CF9AF" w14:textId="77777777" w:rsidR="006A3270" w:rsidRDefault="00D96C11">
      <w:pPr>
        <w:spacing w:line="336" w:lineRule="auto"/>
        <w:ind w:left="1134"/>
        <w:jc w:val="both"/>
        <w:rPr>
          <w:rFonts w:ascii="Arial" w:eastAsia="Arial" w:hAnsi="Arial" w:cs="Arial"/>
          <w:sz w:val="22"/>
          <w:szCs w:val="22"/>
        </w:rPr>
      </w:pPr>
      <w:r>
        <w:rPr>
          <w:rFonts w:ascii="Arial" w:eastAsia="Arial" w:hAnsi="Arial" w:cs="Arial"/>
          <w:sz w:val="22"/>
          <w:szCs w:val="22"/>
        </w:rPr>
        <w:t>Mädchen 9-/10-Jährige</w:t>
      </w:r>
    </w:p>
    <w:p w14:paraId="12138006" w14:textId="77777777" w:rsidR="006A3270" w:rsidRDefault="00D96C11">
      <w:pPr>
        <w:spacing w:line="336" w:lineRule="auto"/>
        <w:ind w:left="1134"/>
        <w:jc w:val="both"/>
        <w:rPr>
          <w:rFonts w:ascii="Arial" w:eastAsia="Arial" w:hAnsi="Arial" w:cs="Arial"/>
          <w:sz w:val="22"/>
          <w:szCs w:val="22"/>
        </w:rPr>
      </w:pPr>
      <w:r>
        <w:rPr>
          <w:rFonts w:ascii="Arial" w:eastAsia="Arial" w:hAnsi="Arial" w:cs="Arial"/>
          <w:sz w:val="22"/>
          <w:szCs w:val="22"/>
        </w:rPr>
        <w:t>Mädchen 11-/12-Jährige</w:t>
      </w:r>
    </w:p>
    <w:p w14:paraId="11232AAB" w14:textId="77777777" w:rsidR="006A3270" w:rsidRDefault="00D96C11">
      <w:pPr>
        <w:spacing w:line="336" w:lineRule="auto"/>
        <w:ind w:left="1134"/>
        <w:jc w:val="both"/>
        <w:rPr>
          <w:rFonts w:ascii="Arial" w:eastAsia="Arial" w:hAnsi="Arial" w:cs="Arial"/>
          <w:sz w:val="22"/>
          <w:szCs w:val="22"/>
        </w:rPr>
      </w:pPr>
      <w:r>
        <w:rPr>
          <w:rFonts w:ascii="Arial" w:eastAsia="Arial" w:hAnsi="Arial" w:cs="Arial"/>
          <w:sz w:val="22"/>
          <w:szCs w:val="22"/>
        </w:rPr>
        <w:t>Jungen 8-Jährige und Jüngere</w:t>
      </w:r>
    </w:p>
    <w:p w14:paraId="0D289659" w14:textId="77777777" w:rsidR="006A3270" w:rsidRDefault="00D96C11">
      <w:pPr>
        <w:spacing w:line="336" w:lineRule="auto"/>
        <w:ind w:left="1134"/>
        <w:jc w:val="both"/>
        <w:rPr>
          <w:rFonts w:ascii="Arial" w:eastAsia="Arial" w:hAnsi="Arial" w:cs="Arial"/>
          <w:sz w:val="22"/>
          <w:szCs w:val="22"/>
        </w:rPr>
      </w:pPr>
      <w:r>
        <w:rPr>
          <w:rFonts w:ascii="Arial" w:eastAsia="Arial" w:hAnsi="Arial" w:cs="Arial"/>
          <w:sz w:val="22"/>
          <w:szCs w:val="22"/>
        </w:rPr>
        <w:t>Jungen 9-/10-Jährige</w:t>
      </w:r>
    </w:p>
    <w:p w14:paraId="691C9EF5" w14:textId="77777777" w:rsidR="006A3270" w:rsidRDefault="00D96C11">
      <w:pPr>
        <w:spacing w:line="336" w:lineRule="auto"/>
        <w:ind w:left="1134"/>
        <w:jc w:val="both"/>
        <w:rPr>
          <w:rFonts w:ascii="Arial" w:eastAsia="Arial" w:hAnsi="Arial" w:cs="Arial"/>
          <w:sz w:val="22"/>
          <w:szCs w:val="22"/>
        </w:rPr>
      </w:pPr>
      <w:r>
        <w:rPr>
          <w:rFonts w:ascii="Arial" w:eastAsia="Arial" w:hAnsi="Arial" w:cs="Arial"/>
          <w:sz w:val="22"/>
          <w:szCs w:val="22"/>
        </w:rPr>
        <w:t>Jungen 11-/12-Jährige</w:t>
      </w:r>
    </w:p>
    <w:sectPr w:rsidR="006A3270">
      <w:headerReference w:type="default" r:id="rId9"/>
      <w:footerReference w:type="default" r:id="rId10"/>
      <w:pgSz w:w="11906" w:h="16838"/>
      <w:pgMar w:top="1021" w:right="1418" w:bottom="567" w:left="1418" w:header="567"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CD1BB7" w14:textId="77777777" w:rsidR="00F8658E" w:rsidRDefault="00F8658E">
      <w:r>
        <w:separator/>
      </w:r>
    </w:p>
  </w:endnote>
  <w:endnote w:type="continuationSeparator" w:id="0">
    <w:p w14:paraId="1CCF31A8" w14:textId="77777777" w:rsidR="00F8658E" w:rsidRDefault="00F86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04850" w14:textId="77777777" w:rsidR="006A3270" w:rsidRDefault="00D96C11">
    <w:pPr>
      <w:tabs>
        <w:tab w:val="center" w:pos="4536"/>
        <w:tab w:val="right" w:pos="9072"/>
      </w:tabs>
      <w:jc w:val="right"/>
      <w:rPr>
        <w:color w:val="000000"/>
      </w:rPr>
    </w:pPr>
    <w:r>
      <w:rPr>
        <w:noProof/>
      </w:rPr>
      <w:drawing>
        <wp:inline distT="114300" distB="114300" distL="114300" distR="114300" wp14:anchorId="4DFD882F" wp14:editId="125E4559">
          <wp:extent cx="5066983" cy="410384"/>
          <wp:effectExtent l="0" t="0" r="0" b="0"/>
          <wp:docPr id="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066983" cy="410384"/>
                  </a:xfrm>
                  <a:prstGeom prst="rect">
                    <a:avLst/>
                  </a:prstGeom>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0ED997" w14:textId="77777777" w:rsidR="00F8658E" w:rsidRDefault="00F8658E">
      <w:r>
        <w:separator/>
      </w:r>
    </w:p>
  </w:footnote>
  <w:footnote w:type="continuationSeparator" w:id="0">
    <w:p w14:paraId="65FE4615" w14:textId="77777777" w:rsidR="00F8658E" w:rsidRDefault="00F865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25BA8" w14:textId="77777777" w:rsidR="006A3270" w:rsidRDefault="00D96C11">
    <w:pPr>
      <w:pBdr>
        <w:top w:val="nil"/>
        <w:left w:val="nil"/>
        <w:bottom w:val="nil"/>
        <w:right w:val="nil"/>
        <w:between w:val="nil"/>
      </w:pBdr>
      <w:tabs>
        <w:tab w:val="center" w:pos="4536"/>
        <w:tab w:val="right" w:pos="9072"/>
      </w:tabs>
      <w:rPr>
        <w:color w:val="000000"/>
      </w:rPr>
    </w:pPr>
    <w:r>
      <w:rPr>
        <w:noProof/>
      </w:rPr>
      <w:drawing>
        <wp:anchor distT="0" distB="0" distL="0" distR="0" simplePos="0" relativeHeight="251658240" behindDoc="0" locked="0" layoutInCell="1" hidden="0" allowOverlap="1" wp14:anchorId="27117348" wp14:editId="638059AF">
          <wp:simplePos x="0" y="0"/>
          <wp:positionH relativeFrom="column">
            <wp:posOffset>4144783</wp:posOffset>
          </wp:positionH>
          <wp:positionV relativeFrom="paragraph">
            <wp:posOffset>-446432</wp:posOffset>
          </wp:positionV>
          <wp:extent cx="2535148" cy="1753254"/>
          <wp:effectExtent l="0" t="0" r="0" b="0"/>
          <wp:wrapSquare wrapText="bothSides" distT="0" distB="0" distL="0" distR="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35148" cy="1753254"/>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270"/>
    <w:rsid w:val="00635D11"/>
    <w:rsid w:val="006A3270"/>
    <w:rsid w:val="007E0F39"/>
    <w:rsid w:val="00D96C11"/>
    <w:rsid w:val="00F865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5E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character" w:customStyle="1" w:styleId="Absatzstandardschriftart">
    <w:name w:val="Absatzstandardschriftart"/>
    <w:semiHidden/>
  </w:style>
  <w:style w:type="paragraph" w:styleId="Kopfzeile">
    <w:name w:val="header"/>
    <w:basedOn w:val="Standard"/>
    <w:rsid w:val="007C1C6D"/>
    <w:pPr>
      <w:tabs>
        <w:tab w:val="center" w:pos="4536"/>
        <w:tab w:val="right" w:pos="9072"/>
      </w:tabs>
    </w:pPr>
  </w:style>
  <w:style w:type="paragraph" w:styleId="Fuzeile">
    <w:name w:val="footer"/>
    <w:basedOn w:val="Standard"/>
    <w:semiHidden/>
    <w:rsid w:val="007C1C6D"/>
    <w:pPr>
      <w:tabs>
        <w:tab w:val="center" w:pos="4536"/>
        <w:tab w:val="right" w:pos="9072"/>
      </w:tabs>
    </w:pPr>
  </w:style>
  <w:style w:type="character" w:styleId="Hyperlink">
    <w:name w:val="Hyperlink"/>
    <w:basedOn w:val="Absatz-Standardschriftart"/>
    <w:uiPriority w:val="99"/>
    <w:unhideWhenUsed/>
    <w:rsid w:val="006D0CF7"/>
    <w:rPr>
      <w:color w:val="0563C1" w:themeColor="hyperlink"/>
      <w:u w:val="single"/>
    </w:rPr>
  </w:style>
  <w:style w:type="character" w:customStyle="1" w:styleId="UnresolvedMention">
    <w:name w:val="Unresolved Mention"/>
    <w:basedOn w:val="Absatz-Standardschriftart"/>
    <w:uiPriority w:val="99"/>
    <w:rsid w:val="006D0CF7"/>
    <w:rPr>
      <w:color w:val="605E5C"/>
      <w:shd w:val="clear" w:color="auto" w:fill="E1DFDD"/>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Sprechblasentext">
    <w:name w:val="Balloon Text"/>
    <w:basedOn w:val="Standard"/>
    <w:link w:val="SprechblasentextZchn"/>
    <w:uiPriority w:val="99"/>
    <w:semiHidden/>
    <w:unhideWhenUsed/>
    <w:rsid w:val="00635D1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35D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character" w:customStyle="1" w:styleId="Absatzstandardschriftart">
    <w:name w:val="Absatzstandardschriftart"/>
    <w:semiHidden/>
  </w:style>
  <w:style w:type="paragraph" w:styleId="Kopfzeile">
    <w:name w:val="header"/>
    <w:basedOn w:val="Standard"/>
    <w:rsid w:val="007C1C6D"/>
    <w:pPr>
      <w:tabs>
        <w:tab w:val="center" w:pos="4536"/>
        <w:tab w:val="right" w:pos="9072"/>
      </w:tabs>
    </w:pPr>
  </w:style>
  <w:style w:type="paragraph" w:styleId="Fuzeile">
    <w:name w:val="footer"/>
    <w:basedOn w:val="Standard"/>
    <w:semiHidden/>
    <w:rsid w:val="007C1C6D"/>
    <w:pPr>
      <w:tabs>
        <w:tab w:val="center" w:pos="4536"/>
        <w:tab w:val="right" w:pos="9072"/>
      </w:tabs>
    </w:pPr>
  </w:style>
  <w:style w:type="character" w:styleId="Hyperlink">
    <w:name w:val="Hyperlink"/>
    <w:basedOn w:val="Absatz-Standardschriftart"/>
    <w:uiPriority w:val="99"/>
    <w:unhideWhenUsed/>
    <w:rsid w:val="006D0CF7"/>
    <w:rPr>
      <w:color w:val="0563C1" w:themeColor="hyperlink"/>
      <w:u w:val="single"/>
    </w:rPr>
  </w:style>
  <w:style w:type="character" w:customStyle="1" w:styleId="UnresolvedMention">
    <w:name w:val="Unresolved Mention"/>
    <w:basedOn w:val="Absatz-Standardschriftart"/>
    <w:uiPriority w:val="99"/>
    <w:rsid w:val="006D0CF7"/>
    <w:rPr>
      <w:color w:val="605E5C"/>
      <w:shd w:val="clear" w:color="auto" w:fill="E1DFDD"/>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Sprechblasentext">
    <w:name w:val="Balloon Text"/>
    <w:basedOn w:val="Standard"/>
    <w:link w:val="SprechblasentextZchn"/>
    <w:uiPriority w:val="99"/>
    <w:semiHidden/>
    <w:unhideWhenUsed/>
    <w:rsid w:val="00635D1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35D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tinatrainerin@ttc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iVSC4z8pCiTQmTaTF7z9OBhnA==">AMUW2mXe6ZYgGkr4WPvkPvkXRkzhgM4XcbgSdaxjHlu4oRJmpmKqghpj/+A2wPoKZBtvAOaCQLeJE5AtUoDJKykp7tabi8z6LBli5zPzxaM4lHbc4X3Z3u+SkH1T2YGg3MjZX7FtG4jV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2290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Hugger_Gestaltung</dc:creator>
  <cp:lastModifiedBy>Wolfgang</cp:lastModifiedBy>
  <cp:revision>2</cp:revision>
  <dcterms:created xsi:type="dcterms:W3CDTF">2021-01-21T13:03:00Z</dcterms:created>
  <dcterms:modified xsi:type="dcterms:W3CDTF">2021-01-21T13:03:00Z</dcterms:modified>
</cp:coreProperties>
</file>